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770F130F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362E0A93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2B7ADE7D" w14:textId="77777777" w:rsidR="00740E13" w:rsidRPr="00E72EF0" w:rsidRDefault="00740E13" w:rsidP="00740E13">
      <w:pPr>
        <w:pStyle w:val="Heading1"/>
        <w:spacing w:line="300" w:lineRule="atLeast"/>
        <w:rPr>
          <w:rFonts w:ascii="Calibri" w:hAnsi="Calibri" w:cs="Calibri"/>
          <w:color w:val="000000"/>
          <w:sz w:val="36"/>
          <w:szCs w:val="36"/>
        </w:rPr>
      </w:pPr>
      <w:r w:rsidRPr="00E72EF0">
        <w:rPr>
          <w:rStyle w:val="Strong"/>
          <w:rFonts w:ascii="Calibri" w:hAnsi="Calibri" w:cs="Calibri"/>
          <w:color w:val="000000"/>
          <w:sz w:val="36"/>
          <w:szCs w:val="36"/>
        </w:rPr>
        <w:t>Transport to and from Matches &amp; Training Policy (Updated 2026)</w:t>
      </w:r>
    </w:p>
    <w:p w14:paraId="5CE12ABF" w14:textId="18E8E4F5" w:rsidR="00740E13" w:rsidRPr="00740E13" w:rsidRDefault="00422C62" w:rsidP="00740E13">
      <w:pPr>
        <w:pStyle w:val="Heading2"/>
        <w:spacing w:line="300" w:lineRule="atLeast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487BC0E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82FCA6B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1. Policy Overview</w:t>
      </w:r>
    </w:p>
    <w:p w14:paraId="0C755AAB" w14:textId="1842F884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Old Wilsonians’ Cricket Club (OWCC) is committed to ensuring that all children and young people (U18s) can travel to and from cricket safely. This policy outlines the responsibilities of parents/carers, coaches, match managers, and club officials, in line with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ECB Safeguarding Regulations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and the ECB’s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Transporting Children to Cricket Activities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guidance.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 w:rsidR="00E72EF0"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0D2405E6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OWCC’s priority is to ensure that no child is placed at risk because of inappropriate travel arrangements.</w:t>
      </w:r>
    </w:p>
    <w:p w14:paraId="3A030FBD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2AD9DCD4">
          <v:rect id="_x0000_i1033" alt="" style="width:431.95pt;height:.05pt;mso-width-percent:0;mso-height-percent:0;mso-width-percent:0;mso-height-percent:0" o:hrpct="923" o:hralign="center" o:hrstd="t" o:hr="t" fillcolor="#a0a0a0" stroked="f"/>
        </w:pict>
      </w:r>
    </w:p>
    <w:p w14:paraId="227F8E91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2. Parental Responsibility for Transport</w:t>
      </w:r>
    </w:p>
    <w:p w14:paraId="128D2067" w14:textId="77777777" w:rsidR="00740E13" w:rsidRDefault="00740E13" w:rsidP="00740E1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Parents/carers are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fully responsible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for the safe delivery and collection of their child for all OWCC matches, festivals, training sessions and cricket</w:t>
      </w:r>
      <w:r>
        <w:rPr>
          <w:rFonts w:ascii="Segoe UI" w:hAnsi="Segoe UI" w:cs="Segoe UI"/>
          <w:color w:val="000000"/>
          <w:sz w:val="21"/>
          <w:szCs w:val="21"/>
        </w:rPr>
        <w:noBreakHyphen/>
        <w:t>related activities.</w:t>
      </w:r>
    </w:p>
    <w:p w14:paraId="44688B46" w14:textId="0263E814" w:rsidR="00740E13" w:rsidRPr="00E72EF0" w:rsidRDefault="00740E13" w:rsidP="00740E13">
      <w:pPr>
        <w:numPr>
          <w:ilvl w:val="0"/>
          <w:numId w:val="31"/>
        </w:numPr>
        <w:spacing w:before="100" w:beforeAutospacing="1" w:after="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 w:rsidRPr="00E72EF0">
        <w:rPr>
          <w:rFonts w:ascii="Segoe UI" w:hAnsi="Segoe UI" w:cs="Segoe UI"/>
          <w:color w:val="000000"/>
          <w:sz w:val="21"/>
          <w:szCs w:val="21"/>
        </w:rPr>
        <w:t>This expectation is consistent with ECB guidance, which states that clubs are</w:t>
      </w:r>
      <w:r w:rsidRPr="00E72EF0"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 w:rsidRPr="00E72EF0">
        <w:rPr>
          <w:rStyle w:val="Strong"/>
          <w:rFonts w:ascii="Segoe UI" w:hAnsi="Segoe UI" w:cs="Segoe UI"/>
          <w:color w:val="000000"/>
          <w:sz w:val="21"/>
          <w:szCs w:val="21"/>
        </w:rPr>
        <w:t>not</w:t>
      </w:r>
      <w:r w:rsidRPr="00E72EF0"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 w:rsidRPr="00E72EF0">
        <w:rPr>
          <w:rFonts w:ascii="Segoe UI" w:hAnsi="Segoe UI" w:cs="Segoe UI"/>
          <w:color w:val="000000"/>
          <w:sz w:val="21"/>
          <w:szCs w:val="21"/>
        </w:rPr>
        <w:t>responsible for transporting children and must avoid organising private car transport arrangements for juniors</w:t>
      </w:r>
      <w:r w:rsidR="00422C62">
        <w:rPr>
          <w:rFonts w:ascii="Segoe UI" w:hAnsi="Segoe UI" w:cs="Segoe UI"/>
          <w:noProof/>
          <w:color w:val="000000"/>
          <w:sz w:val="21"/>
          <w:szCs w:val="21"/>
        </w:rPr>
        <w:pict w14:anchorId="78541BB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9B3E4CD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3. Communication of Fixtures &amp; Training</w:t>
      </w:r>
    </w:p>
    <w:p w14:paraId="055D8DA7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will ensure parents/carers receive timely information via:</w:t>
      </w:r>
    </w:p>
    <w:p w14:paraId="710FF8D6" w14:textId="77777777" w:rsidR="00740E13" w:rsidRDefault="00740E13" w:rsidP="00740E1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WhatsApp groups</w:t>
      </w:r>
    </w:p>
    <w:p w14:paraId="0CCA1A4A" w14:textId="77777777" w:rsidR="00740E13" w:rsidRDefault="00740E13" w:rsidP="00740E1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Email</w:t>
      </w:r>
    </w:p>
    <w:p w14:paraId="405F359E" w14:textId="77777777" w:rsidR="00740E13" w:rsidRDefault="00740E13" w:rsidP="00740E1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Any additional club communication platforms as introduced</w:t>
      </w:r>
    </w:p>
    <w:p w14:paraId="1F98B2BC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Information provided will include:</w:t>
      </w:r>
    </w:p>
    <w:p w14:paraId="400DA2F3" w14:textId="77777777" w:rsidR="00740E13" w:rsidRDefault="00740E13" w:rsidP="00740E1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Fixture details</w:t>
      </w:r>
    </w:p>
    <w:p w14:paraId="66311725" w14:textId="77777777" w:rsidR="00740E13" w:rsidRDefault="00740E13" w:rsidP="00740E1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Venue address</w:t>
      </w:r>
    </w:p>
    <w:p w14:paraId="0451E29A" w14:textId="77777777" w:rsidR="00740E13" w:rsidRDefault="00740E13" w:rsidP="00740E1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Start/finish times</w:t>
      </w:r>
    </w:p>
    <w:p w14:paraId="546EE099" w14:textId="77777777" w:rsidR="00740E13" w:rsidRDefault="00740E13" w:rsidP="00740E1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Club Home Contact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for the fixture (usually the Coach or Match Manager)</w:t>
      </w:r>
    </w:p>
    <w:p w14:paraId="3CAB1F54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Where a Home Contact is not listed and an emergency arises, parents must contact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Club Safeguarding Officer (Ellie Thomas)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0BDDB9E0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0B7B2101">
          <v:rect id="_x0000_i1031" style="width:0;height:1.5pt" o:hralign="center" o:hrstd="t" o:hr="t" fillcolor="#a0a0a0" stroked="f"/>
        </w:pict>
      </w:r>
    </w:p>
    <w:p w14:paraId="5430907A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4. Supervision Responsibilities of Coaches &amp; Club Staff</w:t>
      </w:r>
    </w:p>
    <w:p w14:paraId="66238ACF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Coaches, team managers and club staff are responsible for children only:</w:t>
      </w:r>
    </w:p>
    <w:p w14:paraId="7C911604" w14:textId="77777777" w:rsidR="00740E13" w:rsidRDefault="00740E13" w:rsidP="00740E1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During official training or match times</w:t>
      </w:r>
      <w:r>
        <w:rPr>
          <w:rFonts w:ascii="Segoe UI" w:hAnsi="Segoe UI" w:cs="Segoe UI"/>
          <w:color w:val="000000"/>
          <w:sz w:val="21"/>
          <w:szCs w:val="21"/>
        </w:rPr>
        <w:t>, including warm</w:t>
      </w:r>
      <w:r>
        <w:rPr>
          <w:rFonts w:ascii="Segoe UI" w:hAnsi="Segoe UI" w:cs="Segoe UI"/>
          <w:color w:val="000000"/>
          <w:sz w:val="21"/>
          <w:szCs w:val="21"/>
        </w:rPr>
        <w:noBreakHyphen/>
        <w:t>ups, team talks, breaks and debriefs</w:t>
      </w:r>
    </w:p>
    <w:p w14:paraId="65068A17" w14:textId="77777777" w:rsidR="00740E13" w:rsidRDefault="00740E13" w:rsidP="00740E1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Once the child has been handed over into club care on club premises or an opposition ground</w:t>
      </w:r>
    </w:p>
    <w:p w14:paraId="46EC911C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Outside these times,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parents/carers hold full responsibility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for their children.</w:t>
      </w:r>
    </w:p>
    <w:p w14:paraId="7C87C991" w14:textId="1EB87C54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ECB stresses that supervision responsibilities begin only when the child is under the club’s care and end once they are returned to the parent/carer.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 w:rsidR="00E72EF0"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004CBD2F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3351DEA0">
          <v:rect id="_x0000_i1030" style="width:0;height:1.5pt" o:hralign="center" o:hrstd="t" o:hr="t" fillcolor="#a0a0a0" stroked="f"/>
        </w:pict>
      </w:r>
    </w:p>
    <w:p w14:paraId="1B027125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5. Emergency &amp; Medical Information</w:t>
      </w:r>
    </w:p>
    <w:p w14:paraId="47BB4D58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Coaches and club staff must ensure they have the following for every child under their care:</w:t>
      </w:r>
    </w:p>
    <w:p w14:paraId="7792F3F8" w14:textId="77777777" w:rsidR="00740E13" w:rsidRDefault="00740E13" w:rsidP="00740E13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Emergency contact details</w:t>
      </w:r>
    </w:p>
    <w:p w14:paraId="5BA66A7A" w14:textId="77777777" w:rsidR="00740E13" w:rsidRDefault="00740E13" w:rsidP="00740E13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Medical information</w:t>
      </w:r>
    </w:p>
    <w:p w14:paraId="1A4FAE0D" w14:textId="77777777" w:rsidR="00740E13" w:rsidRDefault="00740E13" w:rsidP="00740E13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Allergy information</w:t>
      </w:r>
    </w:p>
    <w:p w14:paraId="7DD4F97E" w14:textId="77777777" w:rsidR="00740E13" w:rsidRDefault="00740E13" w:rsidP="00740E13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Any relevant safeguarding notes</w:t>
      </w:r>
    </w:p>
    <w:p w14:paraId="6E744FA1" w14:textId="0E1E9A99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aligns with ECB expectations for staff and volunteers working with children.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 w:rsidR="00E72EF0"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7F1FD33D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7FCA4370">
          <v:rect id="_x0000_i1029" style="width:0;height:1.5pt" o:hralign="center" o:hrstd="t" o:hr="t" fillcolor="#a0a0a0" stroked="f"/>
        </w:pict>
      </w:r>
    </w:p>
    <w:p w14:paraId="02F7BFD4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6. Club Position on Transporting Children</w:t>
      </w:r>
    </w:p>
    <w:p w14:paraId="7586D472" w14:textId="77777777" w:rsidR="00740E13" w:rsidRDefault="00740E13" w:rsidP="00740E13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It is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not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the responsibility of coaches, team managers, or club officials to transport children to or from training sessions or matches.</w:t>
      </w:r>
    </w:p>
    <w:p w14:paraId="50910E9B" w14:textId="248CC3E4" w:rsidR="00740E13" w:rsidRDefault="00740E13" w:rsidP="00740E13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Coaches and officials must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never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offer lifts to juniors as part of their club role, to avoid creating 1</w:t>
      </w:r>
      <w:r>
        <w:rPr>
          <w:rFonts w:ascii="Segoe UI" w:hAnsi="Segoe UI" w:cs="Segoe UI"/>
          <w:color w:val="000000"/>
          <w:sz w:val="21"/>
          <w:szCs w:val="21"/>
        </w:rPr>
        <w:noBreakHyphen/>
        <w:t>to</w:t>
      </w:r>
      <w:r>
        <w:rPr>
          <w:rFonts w:ascii="Segoe UI" w:hAnsi="Segoe UI" w:cs="Segoe UI"/>
          <w:color w:val="000000"/>
          <w:sz w:val="21"/>
          <w:szCs w:val="21"/>
        </w:rPr>
        <w:noBreakHyphen/>
        <w:t>1 situations that conflict with ECB safeguarding guidance.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 w:rsidR="00E72EF0"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67EA1E02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Parents/carers must make their own arrangements for travel.</w:t>
      </w:r>
    </w:p>
    <w:p w14:paraId="1B8E1A6E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457685A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598B06C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lastRenderedPageBreak/>
        <w:t>7. Permission for Participation in Away Fixtures</w:t>
      </w:r>
    </w:p>
    <w:p w14:paraId="3DB4FD7F" w14:textId="77777777" w:rsidR="00740E13" w:rsidRDefault="00740E13" w:rsidP="00740E13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Parents/carers must give consent for children to participate in all competitions, away matches, and events.</w:t>
      </w:r>
    </w:p>
    <w:p w14:paraId="636DB7F1" w14:textId="47DF4C28" w:rsidR="00740E13" w:rsidRDefault="00740E13" w:rsidP="00740E13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will capture this via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annual membership/player profile form</w:t>
      </w:r>
      <w:r>
        <w:rPr>
          <w:rFonts w:ascii="Segoe UI" w:hAnsi="Segoe UI" w:cs="Segoe UI"/>
          <w:color w:val="000000"/>
          <w:sz w:val="21"/>
          <w:szCs w:val="21"/>
        </w:rPr>
        <w:t>, in accordance with ECB template forms.</w:t>
      </w:r>
      <w:r w:rsidR="00E72EF0"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03368B58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ensures that selection and participation decisions are made safely and transparently.</w:t>
      </w:r>
    </w:p>
    <w:p w14:paraId="5E8C6CEF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5716A30F">
          <v:rect id="_x0000_i1027" style="width:0;height:1.5pt" o:hralign="center" o:hrstd="t" o:hr="t" fillcolor="#a0a0a0" stroked="f"/>
        </w:pict>
      </w:r>
    </w:p>
    <w:p w14:paraId="4C3BEEFB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8. Drop</w:t>
      </w:r>
      <w:r w:rsidRPr="00E72EF0">
        <w:rPr>
          <w:rStyle w:val="Strong"/>
          <w:rFonts w:ascii="Segoe UI" w:hAnsi="Segoe UI" w:cs="Segoe UI"/>
          <w:color w:val="000000"/>
          <w:u w:val="single"/>
        </w:rPr>
        <w:noBreakHyphen/>
        <w:t>Off &amp; Collection Expectations</w:t>
      </w:r>
    </w:p>
    <w:p w14:paraId="324C0214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Parents/carers must:</w:t>
      </w:r>
    </w:p>
    <w:p w14:paraId="28F88C83" w14:textId="77777777" w:rsidR="00740E13" w:rsidRDefault="00740E13" w:rsidP="00740E1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Check in with the head coach or team manager when dropping off their child</w:t>
      </w:r>
    </w:p>
    <w:p w14:paraId="62334FDC" w14:textId="77777777" w:rsidR="00740E13" w:rsidRDefault="00740E13" w:rsidP="00740E1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Confirm collection arrangements and times (as ending times may vary due to match circumstances)</w:t>
      </w:r>
    </w:p>
    <w:p w14:paraId="658B95B1" w14:textId="77777777" w:rsidR="00740E13" w:rsidRDefault="00740E13" w:rsidP="00740E1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punctual collection after training or matches</w:t>
      </w:r>
    </w:p>
    <w:p w14:paraId="36FAA149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requirement applies to:</w:t>
      </w:r>
    </w:p>
    <w:p w14:paraId="480A3C45" w14:textId="77777777" w:rsidR="00740E13" w:rsidRDefault="00740E13" w:rsidP="00740E13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junior training sessions</w:t>
      </w:r>
    </w:p>
    <w:p w14:paraId="4BB6F93C" w14:textId="77777777" w:rsidR="00740E13" w:rsidRDefault="00740E13" w:rsidP="00740E13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senior sessions attended by U18s</w:t>
      </w:r>
    </w:p>
    <w:p w14:paraId="4584484A" w14:textId="77777777" w:rsidR="00740E13" w:rsidRDefault="00740E13" w:rsidP="00740E13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matchdays</w:t>
      </w:r>
    </w:p>
    <w:p w14:paraId="7ED62262" w14:textId="77777777" w:rsidR="00740E13" w:rsidRDefault="00740E13" w:rsidP="00740E13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Under</w:t>
      </w:r>
      <w:r>
        <w:rPr>
          <w:rStyle w:val="Strong"/>
          <w:rFonts w:ascii="Segoe UI" w:hAnsi="Segoe UI" w:cs="Segoe UI"/>
          <w:b w:val="0"/>
          <w:bCs w:val="0"/>
          <w:color w:val="000000"/>
        </w:rPr>
        <w:noBreakHyphen/>
        <w:t>13 Age Group &amp; Younger</w:t>
      </w:r>
    </w:p>
    <w:p w14:paraId="77F21231" w14:textId="77777777" w:rsidR="00740E13" w:rsidRDefault="00740E13" w:rsidP="00740E13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Children and parents must report to the registration point prior to training.</w:t>
      </w:r>
    </w:p>
    <w:p w14:paraId="1CB0E71A" w14:textId="77777777" w:rsidR="00740E13" w:rsidRDefault="00740E13" w:rsidP="00740E13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Children must be collected directly from the activity area by a parent/carer or named responsible adult.</w:t>
      </w:r>
    </w:p>
    <w:p w14:paraId="499E8951" w14:textId="3D0194B3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matches ECB expectations for increased supervision of younger age groups.</w:t>
      </w:r>
      <w:r w:rsidR="00E72EF0"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6206BD18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10CC80B9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791254D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9. Late Collection Procedures</w:t>
      </w:r>
    </w:p>
    <w:p w14:paraId="5650BDCF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recognises that occasional late collection may be unavoidable.</w:t>
      </w:r>
      <w:r>
        <w:rPr>
          <w:rFonts w:ascii="Segoe UI" w:hAnsi="Segoe UI" w:cs="Segoe UI"/>
          <w:color w:val="000000"/>
          <w:sz w:val="21"/>
          <w:szCs w:val="21"/>
        </w:rPr>
        <w:br/>
        <w:t>Parents/carers must:</w:t>
      </w:r>
    </w:p>
    <w:p w14:paraId="728E88EF" w14:textId="77777777" w:rsidR="00740E13" w:rsidRDefault="00740E13" w:rsidP="00740E13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Inform the coach or team manager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as soon as possible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if delayed</w:t>
      </w:r>
    </w:p>
    <w:p w14:paraId="612837C0" w14:textId="77777777" w:rsidR="00740E13" w:rsidRDefault="00740E13" w:rsidP="00740E13">
      <w:pPr>
        <w:numPr>
          <w:ilvl w:val="0"/>
          <w:numId w:val="4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that late collection does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not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become a repeat issue</w:t>
      </w:r>
    </w:p>
    <w:p w14:paraId="5EEFB569" w14:textId="53A3A80D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Regular late collection will be addressed by the Club Safeguarding Officer in line with ECB safeguarding practice, as repeated lateness can pose a welfare concern.</w:t>
      </w:r>
      <w:r w:rsidR="00E72EF0">
        <w:rPr>
          <w:rFonts w:ascii="Segoe UI" w:hAnsi="Segoe UI" w:cs="Segoe UI"/>
          <w:color w:val="000000"/>
          <w:sz w:val="21"/>
          <w:szCs w:val="21"/>
        </w:rPr>
        <w:t xml:space="preserve"> </w:t>
      </w:r>
    </w:p>
    <w:p w14:paraId="2D0F763B" w14:textId="77777777" w:rsidR="00740E13" w:rsidRDefault="00422C62" w:rsidP="00740E1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02E7C446">
          <v:rect id="_x0000_i1025" style="width:0;height:1.5pt" o:hralign="center" o:hrstd="t" o:hr="t" fillcolor="#a0a0a0" stroked="f"/>
        </w:pict>
      </w:r>
    </w:p>
    <w:p w14:paraId="45377D4A" w14:textId="77777777" w:rsidR="00740E13" w:rsidRPr="00E72EF0" w:rsidRDefault="00740E13" w:rsidP="00740E13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E72EF0">
        <w:rPr>
          <w:rStyle w:val="Strong"/>
          <w:rFonts w:ascii="Segoe UI" w:hAnsi="Segoe UI" w:cs="Segoe UI"/>
          <w:color w:val="000000"/>
          <w:u w:val="single"/>
        </w:rPr>
        <w:t>10. Review &amp; Oversight</w:t>
      </w:r>
    </w:p>
    <w:p w14:paraId="7CCE6123" w14:textId="77777777" w:rsidR="00740E13" w:rsidRDefault="00740E13" w:rsidP="00740E13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Policy Owner: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OWCC Club Safeguarding Officer (Ellie Thomas)</w:t>
      </w:r>
    </w:p>
    <w:p w14:paraId="14717314" w14:textId="77777777" w:rsidR="00740E13" w:rsidRDefault="00740E13" w:rsidP="00740E13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Last Updated: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2026</w:t>
      </w:r>
    </w:p>
    <w:p w14:paraId="5F588760" w14:textId="77777777" w:rsidR="00740E13" w:rsidRDefault="00740E13" w:rsidP="00740E13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Next Review: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2027</w:t>
      </w:r>
    </w:p>
    <w:p w14:paraId="624E6828" w14:textId="77777777" w:rsidR="00740E13" w:rsidRDefault="00740E13" w:rsidP="00740E13">
      <w:pPr>
        <w:numPr>
          <w:ilvl w:val="0"/>
          <w:numId w:val="4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Version: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2026.1</w:t>
      </w:r>
    </w:p>
    <w:p w14:paraId="74FEB127" w14:textId="77777777" w:rsidR="00740E13" w:rsidRDefault="00740E13" w:rsidP="00740E1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policy will be reviewed annually in line with ECB safeguarding and transport guidance</w:t>
      </w:r>
    </w:p>
    <w:p w14:paraId="6975F5EA" w14:textId="6D680459" w:rsidR="00B560AC" w:rsidRDefault="00B560AC" w:rsidP="00740E13">
      <w:pPr>
        <w:pStyle w:val="Heading2"/>
        <w:spacing w:line="300" w:lineRule="atLeast"/>
        <w:rPr>
          <w:rFonts w:ascii="Arial Nova Cond" w:hAnsi="Arial Nova Cond"/>
          <w:b/>
          <w:bCs/>
          <w:color w:val="44546A" w:themeColor="text2"/>
        </w:rPr>
      </w:pPr>
    </w:p>
    <w:sectPr w:rsidR="00B560A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F612" w14:textId="77777777" w:rsidR="00422C62" w:rsidRDefault="00422C62" w:rsidP="002D1CB8">
      <w:pPr>
        <w:spacing w:after="0" w:line="240" w:lineRule="auto"/>
      </w:pPr>
      <w:r>
        <w:separator/>
      </w:r>
    </w:p>
  </w:endnote>
  <w:endnote w:type="continuationSeparator" w:id="0">
    <w:p w14:paraId="76D8A66C" w14:textId="77777777" w:rsidR="00422C62" w:rsidRDefault="00422C62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60288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369D" w14:textId="77777777" w:rsidR="00422C62" w:rsidRDefault="00422C62" w:rsidP="002D1CB8">
      <w:pPr>
        <w:spacing w:after="0" w:line="240" w:lineRule="auto"/>
      </w:pPr>
      <w:r>
        <w:separator/>
      </w:r>
    </w:p>
  </w:footnote>
  <w:footnote w:type="continuationSeparator" w:id="0">
    <w:p w14:paraId="3D1915F7" w14:textId="77777777" w:rsidR="00422C62" w:rsidRDefault="00422C62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02668A0"/>
    <w:multiLevelType w:val="multilevel"/>
    <w:tmpl w:val="34FA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44AA8"/>
    <w:multiLevelType w:val="multilevel"/>
    <w:tmpl w:val="9DA0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91AEF"/>
    <w:multiLevelType w:val="multilevel"/>
    <w:tmpl w:val="04EE6B4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70C68"/>
    <w:multiLevelType w:val="multilevel"/>
    <w:tmpl w:val="3AF0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1C5A5F60"/>
    <w:multiLevelType w:val="multilevel"/>
    <w:tmpl w:val="6AE8CBC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595CD3"/>
    <w:multiLevelType w:val="multilevel"/>
    <w:tmpl w:val="883E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5097F"/>
    <w:multiLevelType w:val="multilevel"/>
    <w:tmpl w:val="EC3C7532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3045E"/>
    <w:multiLevelType w:val="multilevel"/>
    <w:tmpl w:val="7E86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D2B27"/>
    <w:multiLevelType w:val="multilevel"/>
    <w:tmpl w:val="6B7E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B3AFB"/>
    <w:multiLevelType w:val="multilevel"/>
    <w:tmpl w:val="EBC8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E1501"/>
    <w:multiLevelType w:val="multilevel"/>
    <w:tmpl w:val="D4C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FB6354"/>
    <w:multiLevelType w:val="multilevel"/>
    <w:tmpl w:val="B58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0367E"/>
    <w:multiLevelType w:val="multilevel"/>
    <w:tmpl w:val="8BA0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F02049"/>
    <w:multiLevelType w:val="multilevel"/>
    <w:tmpl w:val="8160DCB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872A3"/>
    <w:multiLevelType w:val="multilevel"/>
    <w:tmpl w:val="5016F45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0E36A6"/>
    <w:multiLevelType w:val="multilevel"/>
    <w:tmpl w:val="79C2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6B0616"/>
    <w:multiLevelType w:val="multilevel"/>
    <w:tmpl w:val="55C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BA61C7"/>
    <w:multiLevelType w:val="multilevel"/>
    <w:tmpl w:val="919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5C2B19"/>
    <w:multiLevelType w:val="multilevel"/>
    <w:tmpl w:val="5874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B51715"/>
    <w:multiLevelType w:val="multilevel"/>
    <w:tmpl w:val="4572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510F27"/>
    <w:multiLevelType w:val="multilevel"/>
    <w:tmpl w:val="EC8C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833D78"/>
    <w:multiLevelType w:val="hybridMultilevel"/>
    <w:tmpl w:val="EB3864AA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F4887"/>
    <w:multiLevelType w:val="multilevel"/>
    <w:tmpl w:val="512C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76260"/>
    <w:multiLevelType w:val="multilevel"/>
    <w:tmpl w:val="977C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C02732"/>
    <w:multiLevelType w:val="multilevel"/>
    <w:tmpl w:val="E37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052A20"/>
    <w:multiLevelType w:val="multilevel"/>
    <w:tmpl w:val="B14E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FF28DF"/>
    <w:multiLevelType w:val="multilevel"/>
    <w:tmpl w:val="7078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0D2F2B"/>
    <w:multiLevelType w:val="multilevel"/>
    <w:tmpl w:val="81DE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5846F7"/>
    <w:multiLevelType w:val="multilevel"/>
    <w:tmpl w:val="5E92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376683">
    <w:abstractNumId w:val="32"/>
  </w:num>
  <w:num w:numId="2" w16cid:durableId="2022393116">
    <w:abstractNumId w:val="41"/>
  </w:num>
  <w:num w:numId="3" w16cid:durableId="189614458">
    <w:abstractNumId w:val="18"/>
  </w:num>
  <w:num w:numId="4" w16cid:durableId="900285074">
    <w:abstractNumId w:val="25"/>
  </w:num>
  <w:num w:numId="5" w16cid:durableId="1504859749">
    <w:abstractNumId w:val="19"/>
  </w:num>
  <w:num w:numId="6" w16cid:durableId="1457531270">
    <w:abstractNumId w:val="36"/>
  </w:num>
  <w:num w:numId="7" w16cid:durableId="1589339815">
    <w:abstractNumId w:val="31"/>
  </w:num>
  <w:num w:numId="8" w16cid:durableId="1216358219">
    <w:abstractNumId w:val="29"/>
  </w:num>
  <w:num w:numId="9" w16cid:durableId="1237016433">
    <w:abstractNumId w:val="26"/>
  </w:num>
  <w:num w:numId="10" w16cid:durableId="746924599">
    <w:abstractNumId w:val="14"/>
  </w:num>
  <w:num w:numId="11" w16cid:durableId="861628528">
    <w:abstractNumId w:val="6"/>
  </w:num>
  <w:num w:numId="12" w16cid:durableId="806124936">
    <w:abstractNumId w:val="17"/>
  </w:num>
  <w:num w:numId="13" w16cid:durableId="450444281">
    <w:abstractNumId w:val="4"/>
  </w:num>
  <w:num w:numId="14" w16cid:durableId="1351639502">
    <w:abstractNumId w:val="30"/>
  </w:num>
  <w:num w:numId="15" w16cid:durableId="871189976">
    <w:abstractNumId w:val="5"/>
  </w:num>
  <w:num w:numId="16" w16cid:durableId="1614290295">
    <w:abstractNumId w:val="2"/>
  </w:num>
  <w:num w:numId="17" w16cid:durableId="1646817922">
    <w:abstractNumId w:val="16"/>
  </w:num>
  <w:num w:numId="18" w16cid:durableId="1658269728">
    <w:abstractNumId w:val="20"/>
  </w:num>
  <w:num w:numId="19" w16cid:durableId="1553419715">
    <w:abstractNumId w:val="8"/>
  </w:num>
  <w:num w:numId="20" w16cid:durableId="1010529092">
    <w:abstractNumId w:val="10"/>
  </w:num>
  <w:num w:numId="21" w16cid:durableId="1657687597">
    <w:abstractNumId w:val="13"/>
  </w:num>
  <w:num w:numId="22" w16cid:durableId="1000619597">
    <w:abstractNumId w:val="21"/>
  </w:num>
  <w:num w:numId="23" w16cid:durableId="1904757727">
    <w:abstractNumId w:val="22"/>
  </w:num>
  <w:num w:numId="24" w16cid:durableId="984120342">
    <w:abstractNumId w:val="40"/>
  </w:num>
  <w:num w:numId="25" w16cid:durableId="1123034691">
    <w:abstractNumId w:val="12"/>
  </w:num>
  <w:num w:numId="26" w16cid:durableId="897403191">
    <w:abstractNumId w:val="7"/>
  </w:num>
  <w:num w:numId="27" w16cid:durableId="282201101">
    <w:abstractNumId w:val="38"/>
  </w:num>
  <w:num w:numId="28" w16cid:durableId="775255036">
    <w:abstractNumId w:val="1"/>
  </w:num>
  <w:num w:numId="29" w16cid:durableId="359665427">
    <w:abstractNumId w:val="24"/>
  </w:num>
  <w:num w:numId="30" w16cid:durableId="1408382583">
    <w:abstractNumId w:val="34"/>
  </w:num>
  <w:num w:numId="31" w16cid:durableId="1632438686">
    <w:abstractNumId w:val="28"/>
  </w:num>
  <w:num w:numId="32" w16cid:durableId="2038507415">
    <w:abstractNumId w:val="3"/>
  </w:num>
  <w:num w:numId="33" w16cid:durableId="306469995">
    <w:abstractNumId w:val="39"/>
  </w:num>
  <w:num w:numId="34" w16cid:durableId="1245258783">
    <w:abstractNumId w:val="11"/>
  </w:num>
  <w:num w:numId="35" w16cid:durableId="2142654010">
    <w:abstractNumId w:val="27"/>
  </w:num>
  <w:num w:numId="36" w16cid:durableId="463474217">
    <w:abstractNumId w:val="23"/>
  </w:num>
  <w:num w:numId="37" w16cid:durableId="425535449">
    <w:abstractNumId w:val="35"/>
  </w:num>
  <w:num w:numId="38" w16cid:durableId="1923223176">
    <w:abstractNumId w:val="37"/>
  </w:num>
  <w:num w:numId="39" w16cid:durableId="1892692773">
    <w:abstractNumId w:val="9"/>
  </w:num>
  <w:num w:numId="40" w16cid:durableId="927497093">
    <w:abstractNumId w:val="15"/>
  </w:num>
  <w:num w:numId="41" w16cid:durableId="1588266019">
    <w:abstractNumId w:val="0"/>
  </w:num>
  <w:num w:numId="42" w16cid:durableId="2479263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40897"/>
    <w:rsid w:val="00084888"/>
    <w:rsid w:val="000B4382"/>
    <w:rsid w:val="000C53D0"/>
    <w:rsid w:val="000D6FB8"/>
    <w:rsid w:val="0011146A"/>
    <w:rsid w:val="001136F8"/>
    <w:rsid w:val="00131EBE"/>
    <w:rsid w:val="00152AC6"/>
    <w:rsid w:val="00175B36"/>
    <w:rsid w:val="001855F4"/>
    <w:rsid w:val="001D4539"/>
    <w:rsid w:val="00235147"/>
    <w:rsid w:val="00284FB9"/>
    <w:rsid w:val="002D1CB8"/>
    <w:rsid w:val="0030156B"/>
    <w:rsid w:val="00306336"/>
    <w:rsid w:val="003160BA"/>
    <w:rsid w:val="00325D83"/>
    <w:rsid w:val="003A1C13"/>
    <w:rsid w:val="003B06FD"/>
    <w:rsid w:val="003F21D2"/>
    <w:rsid w:val="003F2B20"/>
    <w:rsid w:val="00422C62"/>
    <w:rsid w:val="00463439"/>
    <w:rsid w:val="00496AAF"/>
    <w:rsid w:val="004B310A"/>
    <w:rsid w:val="004B7394"/>
    <w:rsid w:val="004D0A84"/>
    <w:rsid w:val="005634FD"/>
    <w:rsid w:val="005D739E"/>
    <w:rsid w:val="00621FBD"/>
    <w:rsid w:val="00643D3F"/>
    <w:rsid w:val="006446E2"/>
    <w:rsid w:val="00680CB7"/>
    <w:rsid w:val="006E1929"/>
    <w:rsid w:val="00702BC5"/>
    <w:rsid w:val="00703D76"/>
    <w:rsid w:val="00722023"/>
    <w:rsid w:val="00740E13"/>
    <w:rsid w:val="00792AF3"/>
    <w:rsid w:val="008622F8"/>
    <w:rsid w:val="008802C8"/>
    <w:rsid w:val="00884A09"/>
    <w:rsid w:val="008B0759"/>
    <w:rsid w:val="009076C2"/>
    <w:rsid w:val="0091282B"/>
    <w:rsid w:val="00921CD5"/>
    <w:rsid w:val="00936EF4"/>
    <w:rsid w:val="00964B94"/>
    <w:rsid w:val="00971875"/>
    <w:rsid w:val="0099318D"/>
    <w:rsid w:val="009A3125"/>
    <w:rsid w:val="00A2496E"/>
    <w:rsid w:val="00B560AC"/>
    <w:rsid w:val="00B77F52"/>
    <w:rsid w:val="00B928B6"/>
    <w:rsid w:val="00C166EE"/>
    <w:rsid w:val="00C3279D"/>
    <w:rsid w:val="00CA1B7D"/>
    <w:rsid w:val="00CA673A"/>
    <w:rsid w:val="00CD3D6B"/>
    <w:rsid w:val="00CD4D8A"/>
    <w:rsid w:val="00D02660"/>
    <w:rsid w:val="00D03EC8"/>
    <w:rsid w:val="00D47E9A"/>
    <w:rsid w:val="00D60A54"/>
    <w:rsid w:val="00E47D8E"/>
    <w:rsid w:val="00E72EF0"/>
    <w:rsid w:val="00E801AA"/>
    <w:rsid w:val="00EA2B5B"/>
    <w:rsid w:val="00EC7914"/>
    <w:rsid w:val="00F01BC5"/>
    <w:rsid w:val="00F24A16"/>
    <w:rsid w:val="00F532D5"/>
    <w:rsid w:val="00FE5374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A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A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560A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9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F3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3A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F3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F3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664</Words>
  <Characters>3762</Characters>
  <Application>Microsoft Office Word</Application>
  <DocSecurity>0</DocSecurity>
  <Lines>110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3</cp:revision>
  <dcterms:created xsi:type="dcterms:W3CDTF">2026-03-25T18:15:00Z</dcterms:created>
  <dcterms:modified xsi:type="dcterms:W3CDTF">2026-03-25T18:18:00Z</dcterms:modified>
</cp:coreProperties>
</file>